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公安机关录用人民警察体能测评实施规则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一、10米×4往返跑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场地器材：场地为10米长的直线跑道，在跑道的两端各划一条5cm宽直线（S1和S2），将木块（10cm×5cm×5cm）按每道3块竖立摆放（其中2块放在S2线上，1块放在S1线上），秒表若干块。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drawing>
          <wp:inline distT="0" distB="0" distL="114300" distR="114300">
            <wp:extent cx="4476750" cy="2514600"/>
            <wp:effectExtent l="0" t="0" r="0" b="0"/>
            <wp:docPr id="1" name="图片 3" descr="949126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9491265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2" name="图片 1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true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wrap="square" upright="true"/>
                    </wps:wsp>
                  </a:graphicData>
                </a:graphic>
              </wp:inline>
            </w:drawing>
          </mc:Choice>
          <mc:Fallback>
            <w:pict>
              <v:rect id="图片 1" o:spid="_x0000_s1026" o:spt="1" style="height:24pt;width:24pt;" filled="f" stroked="f" coordsize="21600,21600" o:gfxdata="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BYAAABkcnMvUEsBAhQAFAAAAAgAh07iQAfMlnTS&#10;AAAAAwEAAA8AAAAAAAAAAQAgAAAAOAAAAGRycy9kb3ducmV2LnhtbFBLAQIUABQAAAAIAIdO4kDI&#10;Q2JQngEAACcDAAAOAAAAAAAAAAEAIAAAADcBAABkcnMvZTJvRG9jLnhtbFBLBQYAAAAABgAGAFkB&#10;AABHBQAAAAA=&#10;"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组测方法：发令员、计时员、监督员、成绩记录员若干名。按组别进行测试，每人最多可测2次，1次测评达标，即视为该项目测评合格。成绩以“秒”为单位，保留1位小数,第2位小数非“0”时则进1。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动作要求：受测试者采用站立式起跑，听到发令后从S1线外跑到S2线前（脚不得踩线）用手将竖立的木块推倒后折返，往返跑2次，每次推倒1个木块，第2次返回时冲出S1线。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注意事项：测试时有以下任一情况，不计取成绩：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1.出发时抢跑；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2.折返时脚踩S1或S2线；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3.折返时未推倒木块。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二、男子1000米跑、女子800米跑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场地器材：400米标准田径场，发令枪、发令旗、秒表、号码标识若干。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组测方法：发令员、计时员、弯道检查员、监督员、成绩记录员若干名。按组别进行测试，每人最多可测1次。计时员看到发令信号计时开始，当受测试者躯干越过终点线时停表。计时员准确计时，记录员负责登记每人成绩。成绩以“分+秒”为单位，不保留小数位，小数位非“0”时则进1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动作要求：受测试者统一采用站立式起跑姿势，在起跑线外听到或看到发令信号时开始起跑，跑完相应距离越过终点线后视为完成测试。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注意事项：测试时有以下任一情况，不计取成绩：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1.出发时抢跑；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2.出发时脚踩线；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3.途中跑时超越或踩踏最内侧跑道线。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三、纵跳摸高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场地器材：通常在室内场地测试，起跳处铺垫厚度不超过2厘米的硬质无弹性垫子。如选择室外场地测试，需在天气状况许可的情况下进行，当天平均气温应在15—35摄氏度之间，无太阳直射、风力不超过3级。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组测方法：裁判员、监督员、成绩记录员若干名。按组别进行测试，每人最多可测3次，1次测试达标，即视为该项目测试合格，3次均未达标者视为不合格。成绩仅为“合格”或“不合格”两项。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动作要求：受测试者赤脚或穿袜，双脚自然分开，呈站立姿势。接到开始测试指令后，受测者屈膝半蹲，双臂后摆，随后双脚蹬地垂直向上起跳，同时双臂向前上方快速摆动，举起一侧优势手触摸合格高度的目标物，触摸到相应高度者视为合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注意事项：测试时有以下任一情况，不计取成绩：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1.起跳时双腿有移动或有垫步动作；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2.手指甲超过指尖0.3厘米；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3.戴手套等其他物品；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4.穿鞋进行测试。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公安机关录用人民警察体能测评项目和标准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  <w:r>
        <w:rPr>
          <w:rFonts w:hint="eastAsia" w:eastAsia="宋体"/>
          <w:sz w:val="32"/>
          <w:szCs w:val="32"/>
          <w:lang w:eastAsia="zh-CN"/>
        </w:rPr>
        <w:drawing>
          <wp:inline distT="0" distB="0" distL="114300" distR="114300">
            <wp:extent cx="5269230" cy="5277485"/>
            <wp:effectExtent l="0" t="0" r="7620" b="18415"/>
            <wp:docPr id="3" name="图片 4" descr="9491287 (1)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9491287 (1)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7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备注：综合管理、执法勤务职位测查全部3个项目，警务技术职位免予测查1000米（男）/800米（女）跑项目；对专业人才紧缺难以形成竞争的特殊职位，经省级以上公务员主管部门同意，可以适当放宽体能测评有关项目标准或者免予测查体能测评项目；凡应测项目中任意一项不达标的，即为体能测评不合格。年龄计算时间截止到参加体能测评当月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1MDcyOWM4MDE1OGE4Y2Y0NjQ3NWYyYmNiMTY4YmMifQ=="/>
  </w:docVars>
  <w:rsids>
    <w:rsidRoot w:val="00000000"/>
    <w:rsid w:val="1FC7DD96"/>
    <w:rsid w:val="244E3FAD"/>
    <w:rsid w:val="3EBF43A8"/>
    <w:rsid w:val="79D571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2024-04-01T16:25:00Z</dcterms:created>
  <dc:creator>Administrator</dc:creator>
  <cp:lastModifiedBy>uos</cp:lastModifiedBy>
  <dcterms:modified xsi:type="dcterms:W3CDTF">2024-04-11T19:52:48Z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AE29346DF85944459E19C3E3CE2EDBA3_13</vt:lpwstr>
  </property>
</Properties>
</file>